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F9A" w:rsidRPr="007E4F9A" w:rsidRDefault="007E4F9A" w:rsidP="007A7F7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E4F9A"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ОБРАЗОВАТЕЛЬНОЕ УЧРЕЖДЕНИЕ ДОПОЛНИТЕЛЬНОГО ОБРАЗОВАНИЯ «ЦЕНТР ДЕТСКОГО И ЮНОШЕСКОГО ТВОРЧЕСТВА» СИМФЕРОПОЛЬСКОГО РАЙОНА РЕСПУБЛИКИ КРЫМ</w:t>
      </w:r>
    </w:p>
    <w:tbl>
      <w:tblPr>
        <w:tblStyle w:val="1"/>
        <w:tblpPr w:leftFromText="180" w:rightFromText="180" w:vertAnchor="page" w:horzAnchor="margin" w:tblpX="-459" w:tblpY="3190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5026"/>
      </w:tblGrid>
      <w:tr w:rsidR="007E4F9A" w:rsidRPr="007E4F9A" w:rsidTr="007A7F79">
        <w:trPr>
          <w:trHeight w:val="974"/>
        </w:trPr>
        <w:tc>
          <w:tcPr>
            <w:tcW w:w="5005" w:type="dxa"/>
          </w:tcPr>
          <w:p w:rsidR="007E4F9A" w:rsidRPr="007E4F9A" w:rsidRDefault="007E4F9A" w:rsidP="007A7F79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4F9A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7E4F9A" w:rsidRPr="007E4F9A" w:rsidRDefault="007E4F9A" w:rsidP="007A7F79">
            <w:pPr>
              <w:tabs>
                <w:tab w:val="right" w:pos="4811"/>
              </w:tabs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4F9A">
              <w:rPr>
                <w:rFonts w:ascii="Times New Roman" w:eastAsia="Calibri" w:hAnsi="Times New Roman" w:cs="Times New Roman"/>
                <w:sz w:val="28"/>
                <w:szCs w:val="28"/>
              </w:rPr>
              <w:t>Зам. директора МБОУ ДО «ЦДЮТ»</w:t>
            </w:r>
            <w:r w:rsidRPr="007E4F9A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  <w:p w:rsidR="007E4F9A" w:rsidRPr="007E4F9A" w:rsidRDefault="007E4F9A" w:rsidP="007A7F79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4F9A">
              <w:rPr>
                <w:rFonts w:ascii="Times New Roman" w:eastAsia="Calibri" w:hAnsi="Times New Roman" w:cs="Times New Roman"/>
                <w:sz w:val="28"/>
                <w:szCs w:val="28"/>
              </w:rPr>
              <w:t>______________/</w:t>
            </w:r>
            <w:proofErr w:type="spellStart"/>
            <w:r w:rsidRPr="007E4F9A">
              <w:rPr>
                <w:rFonts w:ascii="Times New Roman" w:eastAsia="Calibri" w:hAnsi="Times New Roman" w:cs="Times New Roman"/>
                <w:sz w:val="28"/>
                <w:szCs w:val="28"/>
              </w:rPr>
              <w:t>Лаврушкина</w:t>
            </w:r>
            <w:proofErr w:type="spellEnd"/>
            <w:r w:rsidRPr="007E4F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Р.Ф.</w:t>
            </w:r>
          </w:p>
        </w:tc>
        <w:tc>
          <w:tcPr>
            <w:tcW w:w="5026" w:type="dxa"/>
          </w:tcPr>
          <w:p w:rsidR="007E4F9A" w:rsidRPr="007E4F9A" w:rsidRDefault="007E4F9A" w:rsidP="007A7F79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4F9A">
              <w:rPr>
                <w:rFonts w:ascii="Times New Roman" w:eastAsia="Calibri" w:hAnsi="Times New Roman" w:cs="Times New Roman"/>
                <w:sz w:val="28"/>
                <w:szCs w:val="28"/>
              </w:rPr>
              <w:t>«УТВЕРЖДАЮ»</w:t>
            </w:r>
          </w:p>
          <w:p w:rsidR="007E4F9A" w:rsidRPr="007E4F9A" w:rsidRDefault="007E4F9A" w:rsidP="007A7F79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4F9A">
              <w:rPr>
                <w:rFonts w:ascii="Times New Roman" w:eastAsia="Calibri" w:hAnsi="Times New Roman" w:cs="Times New Roman"/>
                <w:sz w:val="28"/>
                <w:szCs w:val="28"/>
              </w:rPr>
              <w:t>Директор МБОУ ДО «ЦДЮТ»</w:t>
            </w:r>
          </w:p>
          <w:p w:rsidR="007E4F9A" w:rsidRPr="007E4F9A" w:rsidRDefault="007E4F9A" w:rsidP="007A7F79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4F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_______________/ </w:t>
            </w:r>
            <w:proofErr w:type="spellStart"/>
            <w:r w:rsidRPr="007E4F9A">
              <w:rPr>
                <w:rFonts w:ascii="Times New Roman" w:eastAsia="Calibri" w:hAnsi="Times New Roman" w:cs="Times New Roman"/>
                <w:sz w:val="28"/>
                <w:szCs w:val="28"/>
              </w:rPr>
              <w:t>Т.Н.Кирияк</w:t>
            </w:r>
            <w:proofErr w:type="spellEnd"/>
          </w:p>
        </w:tc>
      </w:tr>
    </w:tbl>
    <w:p w:rsidR="007E4F9A" w:rsidRPr="007A7F79" w:rsidRDefault="007E4F9A" w:rsidP="007A7F79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4F9A" w:rsidRPr="007A7F79" w:rsidRDefault="007E4F9A" w:rsidP="007A7F79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761D" w:rsidRDefault="0073761D" w:rsidP="0073761D">
      <w:pPr>
        <w:spacing w:after="20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3761D" w:rsidRDefault="0073761D" w:rsidP="0073761D">
      <w:pPr>
        <w:spacing w:after="20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3761D" w:rsidRPr="0073761D" w:rsidRDefault="0073761D" w:rsidP="0073761D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3761D">
        <w:rPr>
          <w:rFonts w:ascii="Times New Roman" w:eastAsia="Calibri" w:hAnsi="Times New Roman" w:cs="Times New Roman"/>
          <w:sz w:val="28"/>
          <w:szCs w:val="28"/>
        </w:rPr>
        <w:t>План</w:t>
      </w:r>
    </w:p>
    <w:p w:rsidR="0073761D" w:rsidRDefault="0073761D" w:rsidP="0073761D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проведения </w:t>
      </w:r>
      <w:r w:rsidRPr="0073761D">
        <w:rPr>
          <w:rFonts w:ascii="Times New Roman" w:eastAsia="Calibri" w:hAnsi="Times New Roman" w:cs="Times New Roman"/>
          <w:sz w:val="28"/>
          <w:szCs w:val="28"/>
        </w:rPr>
        <w:t xml:space="preserve">семинара- практикума </w:t>
      </w:r>
    </w:p>
    <w:p w:rsidR="0073761D" w:rsidRDefault="0073761D" w:rsidP="0073761D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3761D">
        <w:rPr>
          <w:rFonts w:ascii="Times New Roman" w:eastAsia="Calibri" w:hAnsi="Times New Roman" w:cs="Times New Roman"/>
          <w:sz w:val="28"/>
          <w:szCs w:val="28"/>
        </w:rPr>
        <w:t>учителей истории и обществознания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761D">
        <w:rPr>
          <w:rFonts w:ascii="Times New Roman" w:eastAsia="Calibri" w:hAnsi="Times New Roman" w:cs="Times New Roman"/>
          <w:sz w:val="28"/>
          <w:szCs w:val="28"/>
        </w:rPr>
        <w:t xml:space="preserve">Симферопольского района </w:t>
      </w:r>
    </w:p>
    <w:p w:rsidR="0073761D" w:rsidRDefault="0073761D" w:rsidP="0073761D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3761D" w:rsidRPr="0073761D" w:rsidRDefault="0073761D" w:rsidP="0073761D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73761D">
        <w:rPr>
          <w:rFonts w:ascii="Times New Roman" w:eastAsia="Calibri" w:hAnsi="Times New Roman" w:cs="Times New Roman"/>
          <w:sz w:val="28"/>
          <w:szCs w:val="28"/>
        </w:rPr>
        <w:t>Дата проведения: «0</w:t>
      </w:r>
      <w:r w:rsidR="000771D2">
        <w:rPr>
          <w:rFonts w:ascii="Times New Roman" w:eastAsia="Calibri" w:hAnsi="Times New Roman" w:cs="Times New Roman"/>
          <w:sz w:val="28"/>
          <w:szCs w:val="28"/>
        </w:rPr>
        <w:t>9</w:t>
      </w:r>
      <w:r w:rsidRPr="0073761D">
        <w:rPr>
          <w:rFonts w:ascii="Times New Roman" w:eastAsia="Calibri" w:hAnsi="Times New Roman" w:cs="Times New Roman"/>
          <w:sz w:val="28"/>
          <w:szCs w:val="28"/>
        </w:rPr>
        <w:t>» декабря 2022 г.</w:t>
      </w:r>
    </w:p>
    <w:p w:rsidR="0073761D" w:rsidRDefault="0073761D" w:rsidP="0073761D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73761D">
        <w:rPr>
          <w:rFonts w:ascii="Times New Roman" w:eastAsia="Calibri" w:hAnsi="Times New Roman" w:cs="Times New Roman"/>
          <w:sz w:val="28"/>
          <w:szCs w:val="28"/>
        </w:rPr>
        <w:t>Место проведения: МБОУ «Молодежненская школа №2»</w:t>
      </w:r>
    </w:p>
    <w:p w:rsidR="0073761D" w:rsidRDefault="0073761D" w:rsidP="0073761D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3761D" w:rsidRPr="0073761D" w:rsidRDefault="0073761D" w:rsidP="0073761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761D">
        <w:rPr>
          <w:rFonts w:ascii="Times New Roman" w:eastAsia="Calibri" w:hAnsi="Times New Roman" w:cs="Times New Roman"/>
          <w:b/>
          <w:sz w:val="28"/>
          <w:szCs w:val="28"/>
        </w:rPr>
        <w:t>Тема: «Методика работы с наглядностью при формировании функциональной грамотности обучающихся на уроках истории и обществознания»</w:t>
      </w:r>
    </w:p>
    <w:p w:rsidR="0073761D" w:rsidRPr="0073761D" w:rsidRDefault="0073761D" w:rsidP="0073761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3761D" w:rsidRPr="0073761D" w:rsidRDefault="0073761D" w:rsidP="0073761D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3761D" w:rsidRPr="0073761D" w:rsidRDefault="0073761D" w:rsidP="0073761D">
      <w:pPr>
        <w:spacing w:after="0" w:line="276" w:lineRule="auto"/>
        <w:jc w:val="both"/>
        <w:rPr>
          <w:rFonts w:ascii="Times New Roman" w:eastAsia="Calibri" w:hAnsi="Times New Roman" w:cs="Times New Roman"/>
          <w:color w:val="202124"/>
          <w:sz w:val="28"/>
          <w:szCs w:val="28"/>
          <w:shd w:val="clear" w:color="auto" w:fill="FFFFFF"/>
        </w:rPr>
      </w:pPr>
      <w:r w:rsidRPr="0073761D">
        <w:rPr>
          <w:rFonts w:ascii="Times New Roman" w:eastAsia="Calibri" w:hAnsi="Times New Roman" w:cs="Times New Roman"/>
          <w:b/>
          <w:sz w:val="28"/>
          <w:szCs w:val="28"/>
        </w:rPr>
        <w:t>Цель:</w:t>
      </w:r>
      <w:r w:rsidRPr="0073761D">
        <w:rPr>
          <w:rFonts w:ascii="Times New Roman" w:eastAsia="Calibri" w:hAnsi="Times New Roman" w:cs="Times New Roman"/>
          <w:sz w:val="28"/>
          <w:szCs w:val="28"/>
        </w:rPr>
        <w:t xml:space="preserve"> показать значение принципа наглядности при формировании функциональной грамотности обучающихся, развивать у них чувственное восприятие предметов и явлений, формировать</w:t>
      </w:r>
      <w:r w:rsidRPr="0073761D">
        <w:rPr>
          <w:rFonts w:ascii="Times New Roman" w:eastAsia="Calibri" w:hAnsi="Times New Roman" w:cs="Times New Roman"/>
          <w:color w:val="202124"/>
          <w:sz w:val="28"/>
          <w:szCs w:val="28"/>
          <w:shd w:val="clear" w:color="auto" w:fill="FFFFFF"/>
        </w:rPr>
        <w:t xml:space="preserve"> способность к компетентному и эффективному действию, умение находить оптимальные способы решения проблем, возникающих в ходе практической деятельности и воплощать найденные решения.</w:t>
      </w:r>
    </w:p>
    <w:p w:rsidR="0073761D" w:rsidRDefault="0073761D" w:rsidP="0073761D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202124"/>
          <w:sz w:val="28"/>
          <w:szCs w:val="28"/>
          <w:shd w:val="clear" w:color="auto" w:fill="FFFFFF"/>
        </w:rPr>
      </w:pPr>
    </w:p>
    <w:p w:rsidR="0073761D" w:rsidRPr="0073761D" w:rsidRDefault="0073761D" w:rsidP="0073761D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202124"/>
          <w:sz w:val="28"/>
          <w:szCs w:val="28"/>
          <w:shd w:val="clear" w:color="auto" w:fill="FFFFFF"/>
        </w:rPr>
      </w:pPr>
      <w:r w:rsidRPr="0073761D">
        <w:rPr>
          <w:rFonts w:ascii="Times New Roman" w:eastAsia="Calibri" w:hAnsi="Times New Roman" w:cs="Times New Roman"/>
          <w:b/>
          <w:color w:val="202124"/>
          <w:sz w:val="28"/>
          <w:szCs w:val="28"/>
          <w:shd w:val="clear" w:color="auto" w:fill="FFFFFF"/>
        </w:rPr>
        <w:t xml:space="preserve">Задачи: </w:t>
      </w:r>
    </w:p>
    <w:p w:rsidR="0073761D" w:rsidRPr="0073761D" w:rsidRDefault="0073761D" w:rsidP="0073761D">
      <w:pPr>
        <w:spacing w:after="0" w:line="276" w:lineRule="auto"/>
        <w:jc w:val="both"/>
        <w:rPr>
          <w:rFonts w:ascii="Times New Roman" w:eastAsia="Calibri" w:hAnsi="Times New Roman" w:cs="Times New Roman"/>
          <w:color w:val="202124"/>
          <w:sz w:val="28"/>
          <w:szCs w:val="28"/>
          <w:shd w:val="clear" w:color="auto" w:fill="FFFFFF"/>
        </w:rPr>
      </w:pPr>
      <w:r w:rsidRPr="0073761D">
        <w:rPr>
          <w:rFonts w:ascii="Times New Roman" w:eastAsia="Calibri" w:hAnsi="Times New Roman" w:cs="Times New Roman"/>
          <w:color w:val="202124"/>
          <w:sz w:val="28"/>
          <w:szCs w:val="28"/>
          <w:shd w:val="clear" w:color="auto" w:fill="FFFFFF"/>
        </w:rPr>
        <w:t>- обратить внимание учителей на то, что принцип наглядности является одним из ведущих принципов качественного образования;</w:t>
      </w:r>
    </w:p>
    <w:p w:rsidR="0073761D" w:rsidRPr="0073761D" w:rsidRDefault="0073761D" w:rsidP="0073761D">
      <w:pPr>
        <w:spacing w:after="0" w:line="276" w:lineRule="auto"/>
        <w:jc w:val="both"/>
        <w:rPr>
          <w:rFonts w:ascii="Times New Roman" w:eastAsia="Calibri" w:hAnsi="Times New Roman" w:cs="Times New Roman"/>
          <w:color w:val="202124"/>
          <w:sz w:val="28"/>
          <w:szCs w:val="28"/>
          <w:shd w:val="clear" w:color="auto" w:fill="FFFFFF"/>
        </w:rPr>
      </w:pPr>
      <w:r w:rsidRPr="0073761D">
        <w:rPr>
          <w:rFonts w:ascii="Times New Roman" w:eastAsia="Calibri" w:hAnsi="Times New Roman" w:cs="Times New Roman"/>
          <w:color w:val="202124"/>
          <w:sz w:val="28"/>
          <w:szCs w:val="28"/>
          <w:shd w:val="clear" w:color="auto" w:fill="FFFFFF"/>
        </w:rPr>
        <w:t>- показать многообразие средств наглядного представления учебной информации;</w:t>
      </w:r>
    </w:p>
    <w:p w:rsidR="0073761D" w:rsidRPr="0073761D" w:rsidRDefault="0073761D" w:rsidP="0073761D">
      <w:pPr>
        <w:spacing w:after="0" w:line="276" w:lineRule="auto"/>
        <w:jc w:val="both"/>
        <w:rPr>
          <w:rFonts w:ascii="Times New Roman" w:eastAsia="Calibri" w:hAnsi="Times New Roman" w:cs="Times New Roman"/>
          <w:color w:val="202124"/>
          <w:sz w:val="28"/>
          <w:szCs w:val="28"/>
          <w:shd w:val="clear" w:color="auto" w:fill="FFFFFF"/>
        </w:rPr>
      </w:pPr>
      <w:r w:rsidRPr="0073761D">
        <w:rPr>
          <w:rFonts w:ascii="Times New Roman" w:eastAsia="Calibri" w:hAnsi="Times New Roman" w:cs="Times New Roman"/>
          <w:color w:val="202124"/>
          <w:sz w:val="28"/>
          <w:szCs w:val="28"/>
          <w:shd w:val="clear" w:color="auto" w:fill="FFFFFF"/>
        </w:rPr>
        <w:t xml:space="preserve"> - способствовать повышению функциональной грамотности обучающихся через применение различных видов наглядности;</w:t>
      </w:r>
    </w:p>
    <w:p w:rsidR="0073761D" w:rsidRPr="0073761D" w:rsidRDefault="0073761D" w:rsidP="0073761D">
      <w:pPr>
        <w:spacing w:after="0" w:line="276" w:lineRule="auto"/>
        <w:jc w:val="both"/>
        <w:rPr>
          <w:rFonts w:ascii="Times New Roman" w:eastAsia="Calibri" w:hAnsi="Times New Roman" w:cs="Times New Roman"/>
          <w:color w:val="202124"/>
          <w:sz w:val="28"/>
          <w:szCs w:val="28"/>
          <w:shd w:val="clear" w:color="auto" w:fill="FFFFFF"/>
        </w:rPr>
      </w:pPr>
      <w:r w:rsidRPr="0073761D">
        <w:rPr>
          <w:rFonts w:ascii="Times New Roman" w:eastAsia="Calibri" w:hAnsi="Times New Roman" w:cs="Times New Roman"/>
          <w:color w:val="202124"/>
          <w:sz w:val="28"/>
          <w:szCs w:val="28"/>
          <w:shd w:val="clear" w:color="auto" w:fill="FFFFFF"/>
        </w:rPr>
        <w:t>- ознакомить учителей с изменениями в КИМ по истории и обществознанию в 2023г, проанализировать результаты пробного ЕГЭ по обществознанию.</w:t>
      </w:r>
    </w:p>
    <w:p w:rsidR="0073761D" w:rsidRPr="0073761D" w:rsidRDefault="0073761D" w:rsidP="0073761D">
      <w:pPr>
        <w:spacing w:after="0" w:line="276" w:lineRule="auto"/>
        <w:jc w:val="center"/>
        <w:rPr>
          <w:rFonts w:ascii="Times New Roman" w:eastAsia="Calibri" w:hAnsi="Times New Roman" w:cs="Times New Roman"/>
          <w:color w:val="202124"/>
          <w:sz w:val="28"/>
          <w:szCs w:val="28"/>
          <w:shd w:val="clear" w:color="auto" w:fill="FFFFFF"/>
        </w:rPr>
      </w:pPr>
    </w:p>
    <w:p w:rsidR="0073761D" w:rsidRDefault="0073761D" w:rsidP="0073761D">
      <w:pPr>
        <w:spacing w:after="0" w:line="276" w:lineRule="auto"/>
        <w:jc w:val="center"/>
        <w:rPr>
          <w:rFonts w:ascii="Times New Roman" w:eastAsia="Calibri" w:hAnsi="Times New Roman" w:cs="Times New Roman"/>
          <w:color w:val="202124"/>
          <w:sz w:val="28"/>
          <w:szCs w:val="28"/>
          <w:shd w:val="clear" w:color="auto" w:fill="FFFFFF"/>
        </w:rPr>
      </w:pPr>
    </w:p>
    <w:p w:rsidR="0073761D" w:rsidRDefault="0073761D" w:rsidP="0073761D">
      <w:pPr>
        <w:spacing w:after="0" w:line="276" w:lineRule="auto"/>
        <w:jc w:val="center"/>
        <w:rPr>
          <w:rFonts w:ascii="Times New Roman" w:eastAsia="Calibri" w:hAnsi="Times New Roman" w:cs="Times New Roman"/>
          <w:color w:val="202124"/>
          <w:sz w:val="28"/>
          <w:szCs w:val="28"/>
          <w:shd w:val="clear" w:color="auto" w:fill="FFFFFF"/>
        </w:rPr>
      </w:pPr>
    </w:p>
    <w:p w:rsidR="0073761D" w:rsidRDefault="0073761D" w:rsidP="0073761D">
      <w:pPr>
        <w:spacing w:after="0" w:line="276" w:lineRule="auto"/>
        <w:jc w:val="center"/>
        <w:rPr>
          <w:rFonts w:ascii="Times New Roman" w:eastAsia="Calibri" w:hAnsi="Times New Roman" w:cs="Times New Roman"/>
          <w:color w:val="202124"/>
          <w:sz w:val="28"/>
          <w:szCs w:val="28"/>
          <w:shd w:val="clear" w:color="auto" w:fill="FFFFFF"/>
        </w:rPr>
      </w:pPr>
      <w:r w:rsidRPr="0073761D">
        <w:rPr>
          <w:rFonts w:ascii="Times New Roman" w:eastAsia="Calibri" w:hAnsi="Times New Roman" w:cs="Times New Roman"/>
          <w:color w:val="202124"/>
          <w:sz w:val="28"/>
          <w:szCs w:val="28"/>
          <w:shd w:val="clear" w:color="auto" w:fill="FFFFFF"/>
        </w:rPr>
        <w:lastRenderedPageBreak/>
        <w:t>Ход семинара</w:t>
      </w:r>
    </w:p>
    <w:p w:rsidR="0073761D" w:rsidRPr="0073761D" w:rsidRDefault="0073761D" w:rsidP="0073761D">
      <w:pPr>
        <w:spacing w:after="0" w:line="276" w:lineRule="auto"/>
        <w:jc w:val="center"/>
        <w:rPr>
          <w:rFonts w:ascii="Times New Roman" w:eastAsia="Calibri" w:hAnsi="Times New Roman" w:cs="Times New Roman"/>
          <w:color w:val="202124"/>
          <w:sz w:val="28"/>
          <w:szCs w:val="28"/>
          <w:shd w:val="clear" w:color="auto" w:fill="FFFFFF"/>
        </w:rPr>
      </w:pPr>
    </w:p>
    <w:tbl>
      <w:tblPr>
        <w:tblStyle w:val="2"/>
        <w:tblW w:w="9781" w:type="dxa"/>
        <w:tblInd w:w="137" w:type="dxa"/>
        <w:tblLook w:val="04A0" w:firstRow="1" w:lastRow="0" w:firstColumn="1" w:lastColumn="0" w:noHBand="0" w:noVBand="1"/>
      </w:tblPr>
      <w:tblGrid>
        <w:gridCol w:w="1560"/>
        <w:gridCol w:w="4819"/>
        <w:gridCol w:w="3402"/>
      </w:tblGrid>
      <w:tr w:rsidR="0073761D" w:rsidRPr="0073761D" w:rsidTr="001513C3">
        <w:tc>
          <w:tcPr>
            <w:tcW w:w="1560" w:type="dxa"/>
          </w:tcPr>
          <w:p w:rsidR="0073761D" w:rsidRPr="0073761D" w:rsidRDefault="0073761D" w:rsidP="007376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 w:rsidRPr="0073761D"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  <w:t>Время</w:t>
            </w:r>
          </w:p>
        </w:tc>
        <w:tc>
          <w:tcPr>
            <w:tcW w:w="4819" w:type="dxa"/>
          </w:tcPr>
          <w:p w:rsidR="0073761D" w:rsidRPr="0073761D" w:rsidRDefault="0073761D" w:rsidP="007376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 w:rsidRPr="0073761D"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  <w:t>Мероприятие</w:t>
            </w:r>
          </w:p>
        </w:tc>
        <w:tc>
          <w:tcPr>
            <w:tcW w:w="3402" w:type="dxa"/>
          </w:tcPr>
          <w:p w:rsidR="0073761D" w:rsidRPr="0073761D" w:rsidRDefault="0073761D" w:rsidP="007376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 w:rsidRPr="0073761D"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  <w:t>Ответственный</w:t>
            </w:r>
          </w:p>
        </w:tc>
      </w:tr>
      <w:tr w:rsidR="0073761D" w:rsidRPr="0073761D" w:rsidTr="001513C3">
        <w:trPr>
          <w:trHeight w:val="299"/>
        </w:trPr>
        <w:tc>
          <w:tcPr>
            <w:tcW w:w="1560" w:type="dxa"/>
          </w:tcPr>
          <w:p w:rsidR="0073761D" w:rsidRPr="0073761D" w:rsidRDefault="0073761D" w:rsidP="0073761D">
            <w:pPr>
              <w:spacing w:line="276" w:lineRule="auto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 w:rsidRPr="0073761D"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  <w:t>09.00 – 10.00</w:t>
            </w:r>
          </w:p>
        </w:tc>
        <w:tc>
          <w:tcPr>
            <w:tcW w:w="4819" w:type="dxa"/>
          </w:tcPr>
          <w:p w:rsidR="0073761D" w:rsidRPr="0073761D" w:rsidRDefault="0073761D" w:rsidP="007376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 w:rsidRPr="0073761D"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  <w:t xml:space="preserve">Регистрация участников семинара             </w:t>
            </w:r>
          </w:p>
        </w:tc>
        <w:tc>
          <w:tcPr>
            <w:tcW w:w="3402" w:type="dxa"/>
          </w:tcPr>
          <w:p w:rsidR="0073761D" w:rsidRPr="0073761D" w:rsidRDefault="0073761D" w:rsidP="007376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 w:rsidRPr="0073761D"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  <w:t>2-й этаж, актовый зал</w:t>
            </w:r>
          </w:p>
        </w:tc>
      </w:tr>
      <w:tr w:rsidR="0073761D" w:rsidRPr="0073761D" w:rsidTr="001513C3">
        <w:tc>
          <w:tcPr>
            <w:tcW w:w="1560" w:type="dxa"/>
          </w:tcPr>
          <w:p w:rsidR="0073761D" w:rsidRPr="0073761D" w:rsidRDefault="0073761D" w:rsidP="0073761D">
            <w:pPr>
              <w:spacing w:line="276" w:lineRule="auto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 w:rsidRPr="0073761D"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  <w:t>10.00 -  10.10</w:t>
            </w:r>
          </w:p>
        </w:tc>
        <w:tc>
          <w:tcPr>
            <w:tcW w:w="4819" w:type="dxa"/>
          </w:tcPr>
          <w:p w:rsidR="0073761D" w:rsidRPr="0073761D" w:rsidRDefault="0073761D" w:rsidP="007376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 w:rsidRPr="0073761D"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  <w:t xml:space="preserve">Открытие семинара        </w:t>
            </w:r>
            <w:bookmarkStart w:id="0" w:name="_GoBack"/>
            <w:bookmarkEnd w:id="0"/>
            <w:r w:rsidRPr="0073761D"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  <w:t xml:space="preserve">                              </w:t>
            </w:r>
          </w:p>
        </w:tc>
        <w:tc>
          <w:tcPr>
            <w:tcW w:w="3402" w:type="dxa"/>
          </w:tcPr>
          <w:p w:rsidR="0073761D" w:rsidRPr="0073761D" w:rsidRDefault="0073761D" w:rsidP="0073761D">
            <w:pPr>
              <w:spacing w:line="276" w:lineRule="auto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 w:rsidRPr="007376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Шарипова Усния Исметовна, методист МБОУ ДО «ЦДЮТ»</w:t>
            </w:r>
          </w:p>
        </w:tc>
      </w:tr>
      <w:tr w:rsidR="0073761D" w:rsidRPr="0073761D" w:rsidTr="001513C3">
        <w:tc>
          <w:tcPr>
            <w:tcW w:w="1560" w:type="dxa"/>
          </w:tcPr>
          <w:p w:rsidR="0073761D" w:rsidRPr="0073761D" w:rsidRDefault="0073761D" w:rsidP="0073761D">
            <w:pPr>
              <w:spacing w:line="276" w:lineRule="auto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 w:rsidRPr="007376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10.10 – 10.30   </w:t>
            </w:r>
          </w:p>
        </w:tc>
        <w:tc>
          <w:tcPr>
            <w:tcW w:w="4819" w:type="dxa"/>
          </w:tcPr>
          <w:p w:rsidR="0073761D" w:rsidRPr="0073761D" w:rsidRDefault="0073761D" w:rsidP="0073761D">
            <w:pPr>
              <w:spacing w:line="276" w:lineRule="auto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 w:rsidRPr="007376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«Наглядность учебного материала как средство, способствующее формированию функциональной грамотности обучающихся на уроках истории и обществознания» (презентация)</w:t>
            </w:r>
          </w:p>
        </w:tc>
        <w:tc>
          <w:tcPr>
            <w:tcW w:w="3402" w:type="dxa"/>
          </w:tcPr>
          <w:p w:rsidR="0073761D" w:rsidRPr="0073761D" w:rsidRDefault="0073761D" w:rsidP="0073761D">
            <w:pPr>
              <w:spacing w:line="276" w:lineRule="auto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 w:rsidRPr="007376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Боброва Лариса Викторовна, учитель истории  и обществознания МБОУ «Молодежненская школа №2»</w:t>
            </w:r>
          </w:p>
        </w:tc>
      </w:tr>
      <w:tr w:rsidR="0073761D" w:rsidRPr="0073761D" w:rsidTr="001513C3">
        <w:tc>
          <w:tcPr>
            <w:tcW w:w="1560" w:type="dxa"/>
          </w:tcPr>
          <w:p w:rsidR="0073761D" w:rsidRPr="0073761D" w:rsidRDefault="0073761D" w:rsidP="0073761D">
            <w:pPr>
              <w:spacing w:line="276" w:lineRule="auto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 w:rsidRPr="0073761D"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  <w:t>10.30 -11.00</w:t>
            </w:r>
          </w:p>
        </w:tc>
        <w:tc>
          <w:tcPr>
            <w:tcW w:w="4819" w:type="dxa"/>
          </w:tcPr>
          <w:p w:rsidR="0073761D" w:rsidRPr="0073761D" w:rsidRDefault="0073761D" w:rsidP="0073761D">
            <w:pPr>
              <w:spacing w:line="276" w:lineRule="auto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 w:rsidRPr="0073761D"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  <w:t>Фрагменты уроков «Применение изобразительной наглядности на уроках истории»</w:t>
            </w:r>
          </w:p>
        </w:tc>
        <w:tc>
          <w:tcPr>
            <w:tcW w:w="3402" w:type="dxa"/>
          </w:tcPr>
          <w:p w:rsidR="0073761D" w:rsidRPr="0073761D" w:rsidRDefault="0073761D" w:rsidP="0073761D">
            <w:pPr>
              <w:spacing w:line="276" w:lineRule="auto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 w:rsidRPr="007376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Хазов Евгений Станиславович, учитель истории и обществознания МБОУ «Молодежненская школа №2»</w:t>
            </w:r>
          </w:p>
        </w:tc>
      </w:tr>
      <w:tr w:rsidR="0073761D" w:rsidRPr="0073761D" w:rsidTr="001513C3">
        <w:tc>
          <w:tcPr>
            <w:tcW w:w="1560" w:type="dxa"/>
          </w:tcPr>
          <w:p w:rsidR="0073761D" w:rsidRPr="0073761D" w:rsidRDefault="0073761D" w:rsidP="0073761D">
            <w:pPr>
              <w:spacing w:line="276" w:lineRule="auto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 w:rsidRPr="0073761D"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  <w:t>11.00 – 11.30</w:t>
            </w:r>
          </w:p>
        </w:tc>
        <w:tc>
          <w:tcPr>
            <w:tcW w:w="4819" w:type="dxa"/>
          </w:tcPr>
          <w:p w:rsidR="0073761D" w:rsidRPr="0073761D" w:rsidRDefault="0073761D" w:rsidP="0073761D">
            <w:pPr>
              <w:spacing w:line="276" w:lineRule="auto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 w:rsidRPr="0073761D"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  <w:t>Фрагменты  уроков «Применение  условно-графической наглядности на уроках обществознания»</w:t>
            </w:r>
          </w:p>
        </w:tc>
        <w:tc>
          <w:tcPr>
            <w:tcW w:w="3402" w:type="dxa"/>
          </w:tcPr>
          <w:p w:rsidR="0073761D" w:rsidRPr="0073761D" w:rsidRDefault="0073761D" w:rsidP="0073761D">
            <w:pPr>
              <w:spacing w:line="276" w:lineRule="auto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 w:rsidRPr="007376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Боброва Лариса Викторовна, учитель истории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7376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обществознания  МБОУ «Молодежненская школа №2»</w:t>
            </w:r>
          </w:p>
        </w:tc>
      </w:tr>
      <w:tr w:rsidR="0073761D" w:rsidRPr="0073761D" w:rsidTr="001513C3">
        <w:tc>
          <w:tcPr>
            <w:tcW w:w="1560" w:type="dxa"/>
          </w:tcPr>
          <w:p w:rsidR="0073761D" w:rsidRPr="0073761D" w:rsidRDefault="0073761D" w:rsidP="0073761D">
            <w:pPr>
              <w:spacing w:line="276" w:lineRule="auto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 w:rsidRPr="0073761D"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  <w:t>11.30 – 11.45</w:t>
            </w:r>
          </w:p>
        </w:tc>
        <w:tc>
          <w:tcPr>
            <w:tcW w:w="4819" w:type="dxa"/>
          </w:tcPr>
          <w:p w:rsidR="0073761D" w:rsidRPr="0073761D" w:rsidRDefault="0073761D" w:rsidP="0073761D">
            <w:pPr>
              <w:spacing w:line="276" w:lineRule="auto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 w:rsidRPr="0073761D"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  <w:t>Подготовка к ГИА. Изменения в КИМ в 2023 году</w:t>
            </w:r>
          </w:p>
        </w:tc>
        <w:tc>
          <w:tcPr>
            <w:tcW w:w="3402" w:type="dxa"/>
            <w:vMerge w:val="restart"/>
          </w:tcPr>
          <w:p w:rsidR="0073761D" w:rsidRPr="0073761D" w:rsidRDefault="0073761D" w:rsidP="0073761D">
            <w:pPr>
              <w:spacing w:line="276" w:lineRule="auto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  <w:t>Шарипова У.И., Методист МБОУ ДО «ЦДЮТ»</w:t>
            </w:r>
          </w:p>
        </w:tc>
      </w:tr>
      <w:tr w:rsidR="0073761D" w:rsidRPr="0073761D" w:rsidTr="001513C3">
        <w:tc>
          <w:tcPr>
            <w:tcW w:w="1560" w:type="dxa"/>
          </w:tcPr>
          <w:p w:rsidR="0073761D" w:rsidRPr="0073761D" w:rsidRDefault="0073761D" w:rsidP="0073761D">
            <w:pPr>
              <w:spacing w:line="276" w:lineRule="auto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 w:rsidRPr="0073761D"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  <w:t>11.45 – 12.15</w:t>
            </w:r>
          </w:p>
        </w:tc>
        <w:tc>
          <w:tcPr>
            <w:tcW w:w="4819" w:type="dxa"/>
          </w:tcPr>
          <w:p w:rsidR="0073761D" w:rsidRPr="0073761D" w:rsidRDefault="0073761D" w:rsidP="0073761D">
            <w:pPr>
              <w:spacing w:line="276" w:lineRule="auto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 w:rsidRPr="0073761D"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  <w:t>Анализ результатов пробного ЕГЭ по обществознанию</w:t>
            </w:r>
          </w:p>
        </w:tc>
        <w:tc>
          <w:tcPr>
            <w:tcW w:w="3402" w:type="dxa"/>
            <w:vMerge/>
          </w:tcPr>
          <w:p w:rsidR="0073761D" w:rsidRPr="0073761D" w:rsidRDefault="0073761D" w:rsidP="007376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</w:p>
        </w:tc>
      </w:tr>
      <w:tr w:rsidR="0073761D" w:rsidRPr="0073761D" w:rsidTr="001513C3">
        <w:tc>
          <w:tcPr>
            <w:tcW w:w="1560" w:type="dxa"/>
          </w:tcPr>
          <w:p w:rsidR="0073761D" w:rsidRPr="0073761D" w:rsidRDefault="0073761D" w:rsidP="0073761D">
            <w:pPr>
              <w:spacing w:line="276" w:lineRule="auto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  <w:t>12.15 – 12.30</w:t>
            </w:r>
          </w:p>
        </w:tc>
        <w:tc>
          <w:tcPr>
            <w:tcW w:w="4819" w:type="dxa"/>
          </w:tcPr>
          <w:p w:rsidR="0073761D" w:rsidRPr="0073761D" w:rsidRDefault="0073761D" w:rsidP="0073761D">
            <w:pPr>
              <w:spacing w:line="276" w:lineRule="auto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  <w:t>Работа с одаренными детьми. Подведение итогов конкурсных мероприятий, предметных олимпиад  за 1 полугодие 2022/2023 уч.г.</w:t>
            </w:r>
          </w:p>
        </w:tc>
        <w:tc>
          <w:tcPr>
            <w:tcW w:w="3402" w:type="dxa"/>
            <w:vMerge/>
          </w:tcPr>
          <w:p w:rsidR="0073761D" w:rsidRPr="0073761D" w:rsidRDefault="0073761D" w:rsidP="007376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</w:p>
        </w:tc>
      </w:tr>
    </w:tbl>
    <w:p w:rsidR="0073761D" w:rsidRPr="0073761D" w:rsidRDefault="0073761D" w:rsidP="0073761D">
      <w:pPr>
        <w:spacing w:after="200" w:line="276" w:lineRule="auto"/>
        <w:jc w:val="center"/>
        <w:rPr>
          <w:rFonts w:ascii="Times New Roman" w:eastAsia="Calibri" w:hAnsi="Times New Roman" w:cs="Times New Roman"/>
          <w:color w:val="202124"/>
          <w:sz w:val="28"/>
          <w:szCs w:val="28"/>
          <w:shd w:val="clear" w:color="auto" w:fill="FFFFFF"/>
        </w:rPr>
      </w:pPr>
    </w:p>
    <w:p w:rsidR="0073761D" w:rsidRPr="0073761D" w:rsidRDefault="0073761D" w:rsidP="0073761D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61D">
        <w:rPr>
          <w:rFonts w:ascii="Times New Roman" w:eastAsia="Calibri" w:hAnsi="Times New Roman" w:cs="Times New Roman"/>
          <w:color w:val="202124"/>
          <w:sz w:val="28"/>
          <w:szCs w:val="28"/>
          <w:shd w:val="clear" w:color="auto" w:fill="FFFFFF"/>
        </w:rPr>
        <w:t xml:space="preserve">    </w:t>
      </w:r>
      <w:r w:rsidRPr="0073761D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 xml:space="preserve">   </w:t>
      </w:r>
    </w:p>
    <w:sectPr w:rsidR="0073761D" w:rsidRPr="0073761D" w:rsidSect="0073761D">
      <w:pgSz w:w="11906" w:h="16838"/>
      <w:pgMar w:top="1134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71665"/>
    <w:multiLevelType w:val="hybridMultilevel"/>
    <w:tmpl w:val="ADCCE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9240E0"/>
    <w:multiLevelType w:val="hybridMultilevel"/>
    <w:tmpl w:val="0AF0E79E"/>
    <w:lvl w:ilvl="0" w:tplc="5FA245C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67B"/>
    <w:rsid w:val="0003443F"/>
    <w:rsid w:val="00036F82"/>
    <w:rsid w:val="000771D2"/>
    <w:rsid w:val="001C5FAD"/>
    <w:rsid w:val="00265531"/>
    <w:rsid w:val="0027567B"/>
    <w:rsid w:val="00547C8F"/>
    <w:rsid w:val="0073761D"/>
    <w:rsid w:val="007A7F79"/>
    <w:rsid w:val="007E4F9A"/>
    <w:rsid w:val="00800055"/>
    <w:rsid w:val="008A0569"/>
    <w:rsid w:val="009D55EB"/>
    <w:rsid w:val="00F439B6"/>
    <w:rsid w:val="00F4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5EB"/>
    <w:pPr>
      <w:spacing w:after="0" w:line="240" w:lineRule="auto"/>
    </w:pPr>
  </w:style>
  <w:style w:type="table" w:styleId="a4">
    <w:name w:val="Table Grid"/>
    <w:basedOn w:val="a1"/>
    <w:uiPriority w:val="39"/>
    <w:rsid w:val="00265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655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5531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7E4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36F82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7376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5EB"/>
    <w:pPr>
      <w:spacing w:after="0" w:line="240" w:lineRule="auto"/>
    </w:pPr>
  </w:style>
  <w:style w:type="table" w:styleId="a4">
    <w:name w:val="Table Grid"/>
    <w:basedOn w:val="a1"/>
    <w:uiPriority w:val="39"/>
    <w:rsid w:val="00265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655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5531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7E4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36F82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7376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пр</cp:lastModifiedBy>
  <cp:revision>2</cp:revision>
  <cp:lastPrinted>2022-12-08T15:51:00Z</cp:lastPrinted>
  <dcterms:created xsi:type="dcterms:W3CDTF">2022-12-08T15:52:00Z</dcterms:created>
  <dcterms:modified xsi:type="dcterms:W3CDTF">2022-12-08T15:52:00Z</dcterms:modified>
</cp:coreProperties>
</file>